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39E" w:rsidRPr="00EB53EF" w:rsidRDefault="008D139E" w:rsidP="008D139E">
      <w:pPr>
        <w:spacing w:after="0"/>
        <w:rPr>
          <w:rFonts w:ascii="Times New Roman" w:hAnsi="Times New Roman" w:cs="Times New Roman"/>
          <w:b/>
          <w:sz w:val="24"/>
          <w:szCs w:val="24"/>
        </w:rPr>
      </w:pPr>
      <w:r>
        <w:rPr>
          <w:rFonts w:ascii="Times New Roman" w:hAnsi="Times New Roman" w:cs="Times New Roman"/>
          <w:b/>
          <w:sz w:val="24"/>
          <w:szCs w:val="24"/>
        </w:rPr>
        <w:t>Ключи 5-6 классы</w:t>
      </w:r>
    </w:p>
    <w:p w:rsidR="008D139E" w:rsidRPr="00EB53EF" w:rsidRDefault="008D139E" w:rsidP="008D139E">
      <w:pPr>
        <w:spacing w:after="0"/>
        <w:rPr>
          <w:rFonts w:ascii="Times New Roman" w:hAnsi="Times New Roman" w:cs="Times New Roman"/>
          <w:sz w:val="24"/>
          <w:szCs w:val="24"/>
          <w:lang w:val="en-US"/>
        </w:rPr>
      </w:pPr>
    </w:p>
    <w:p w:rsidR="008D139E" w:rsidRPr="00EB53EF" w:rsidRDefault="008D139E" w:rsidP="008D139E">
      <w:pPr>
        <w:pStyle w:val="a4"/>
        <w:numPr>
          <w:ilvl w:val="0"/>
          <w:numId w:val="2"/>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Leseverstehen</w:t>
      </w:r>
      <w:proofErr w:type="spellEnd"/>
      <w:r w:rsidRPr="00EB53EF">
        <w:rPr>
          <w:rFonts w:ascii="Times New Roman" w:hAnsi="Times New Roman" w:cs="Times New Roman"/>
          <w:sz w:val="24"/>
          <w:szCs w:val="24"/>
          <w:lang w:val="en-US"/>
        </w:rPr>
        <w:t xml:space="preserve"> 1.  </w:t>
      </w:r>
    </w:p>
    <w:p w:rsidR="008D139E" w:rsidRPr="00EB53EF" w:rsidRDefault="008D139E" w:rsidP="008D139E">
      <w:pPr>
        <w:spacing w:after="0"/>
        <w:rPr>
          <w:rFonts w:ascii="Times New Roman" w:hAnsi="Times New Roman" w:cs="Times New Roman"/>
          <w:sz w:val="24"/>
          <w:szCs w:val="24"/>
          <w:lang w:val="en-US"/>
        </w:rPr>
      </w:pPr>
    </w:p>
    <w:tbl>
      <w:tblPr>
        <w:tblStyle w:val="a3"/>
        <w:tblW w:w="0" w:type="auto"/>
        <w:tblLook w:val="04A0"/>
      </w:tblPr>
      <w:tblGrid>
        <w:gridCol w:w="869"/>
        <w:gridCol w:w="870"/>
        <w:gridCol w:w="870"/>
        <w:gridCol w:w="870"/>
        <w:gridCol w:w="870"/>
        <w:gridCol w:w="870"/>
        <w:gridCol w:w="870"/>
        <w:gridCol w:w="870"/>
        <w:gridCol w:w="870"/>
        <w:gridCol w:w="871"/>
      </w:tblGrid>
      <w:tr w:rsidR="008D139E" w:rsidRPr="00EB53EF" w:rsidTr="004A6F31">
        <w:tc>
          <w:tcPr>
            <w:tcW w:w="86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w:t>
            </w:r>
          </w:p>
        </w:tc>
        <w:tc>
          <w:tcPr>
            <w:tcW w:w="870"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2</w:t>
            </w:r>
          </w:p>
        </w:tc>
        <w:tc>
          <w:tcPr>
            <w:tcW w:w="870"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3</w:t>
            </w:r>
          </w:p>
        </w:tc>
        <w:tc>
          <w:tcPr>
            <w:tcW w:w="870"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4</w:t>
            </w:r>
          </w:p>
        </w:tc>
        <w:tc>
          <w:tcPr>
            <w:tcW w:w="870"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5</w:t>
            </w:r>
          </w:p>
        </w:tc>
        <w:tc>
          <w:tcPr>
            <w:tcW w:w="870"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6</w:t>
            </w:r>
          </w:p>
        </w:tc>
        <w:tc>
          <w:tcPr>
            <w:tcW w:w="870"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7</w:t>
            </w:r>
          </w:p>
        </w:tc>
        <w:tc>
          <w:tcPr>
            <w:tcW w:w="870"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8</w:t>
            </w:r>
          </w:p>
        </w:tc>
        <w:tc>
          <w:tcPr>
            <w:tcW w:w="870"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9</w:t>
            </w:r>
          </w:p>
        </w:tc>
        <w:tc>
          <w:tcPr>
            <w:tcW w:w="871"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10</w:t>
            </w:r>
          </w:p>
        </w:tc>
      </w:tr>
      <w:tr w:rsidR="008D139E" w:rsidRPr="00EB53EF" w:rsidTr="004A6F31">
        <w:tc>
          <w:tcPr>
            <w:tcW w:w="869"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falsch</w:t>
            </w:r>
            <w:proofErr w:type="spellEnd"/>
          </w:p>
        </w:tc>
        <w:tc>
          <w:tcPr>
            <w:tcW w:w="870"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richtig</w:t>
            </w:r>
            <w:proofErr w:type="spellEnd"/>
          </w:p>
        </w:tc>
        <w:tc>
          <w:tcPr>
            <w:tcW w:w="870"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falsch</w:t>
            </w:r>
            <w:proofErr w:type="spellEnd"/>
          </w:p>
        </w:tc>
        <w:tc>
          <w:tcPr>
            <w:tcW w:w="870"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richtig</w:t>
            </w:r>
            <w:proofErr w:type="spellEnd"/>
          </w:p>
        </w:tc>
        <w:tc>
          <w:tcPr>
            <w:tcW w:w="870"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falsch</w:t>
            </w:r>
            <w:proofErr w:type="spellEnd"/>
          </w:p>
        </w:tc>
        <w:tc>
          <w:tcPr>
            <w:tcW w:w="870"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falsch</w:t>
            </w:r>
            <w:proofErr w:type="spellEnd"/>
          </w:p>
        </w:tc>
        <w:tc>
          <w:tcPr>
            <w:tcW w:w="870"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richtig</w:t>
            </w:r>
            <w:proofErr w:type="spellEnd"/>
          </w:p>
        </w:tc>
        <w:tc>
          <w:tcPr>
            <w:tcW w:w="870"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falsch</w:t>
            </w:r>
            <w:proofErr w:type="spellEnd"/>
          </w:p>
        </w:tc>
        <w:tc>
          <w:tcPr>
            <w:tcW w:w="870"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richtig</w:t>
            </w:r>
            <w:proofErr w:type="spellEnd"/>
          </w:p>
        </w:tc>
        <w:tc>
          <w:tcPr>
            <w:tcW w:w="871" w:type="dxa"/>
          </w:tcPr>
          <w:p w:rsidR="008D139E" w:rsidRPr="00EB53EF" w:rsidRDefault="008D139E" w:rsidP="004A6F31">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richtig</w:t>
            </w:r>
            <w:proofErr w:type="spellEnd"/>
          </w:p>
        </w:tc>
      </w:tr>
    </w:tbl>
    <w:p w:rsidR="008D139E" w:rsidRPr="00EB53EF" w:rsidRDefault="008D139E" w:rsidP="008D139E">
      <w:pPr>
        <w:spacing w:after="0"/>
        <w:rPr>
          <w:rFonts w:ascii="Times New Roman" w:hAnsi="Times New Roman" w:cs="Times New Roman"/>
          <w:sz w:val="24"/>
          <w:szCs w:val="24"/>
          <w:lang w:val="en-US"/>
        </w:rPr>
      </w:pPr>
    </w:p>
    <w:p w:rsidR="008D139E" w:rsidRPr="00EB53EF" w:rsidRDefault="008D139E" w:rsidP="008D139E">
      <w:pPr>
        <w:spacing w:after="0"/>
        <w:rPr>
          <w:rFonts w:ascii="Times New Roman" w:hAnsi="Times New Roman" w:cs="Times New Roman"/>
          <w:sz w:val="24"/>
          <w:szCs w:val="24"/>
          <w:lang w:val="en-US"/>
        </w:rPr>
      </w:pPr>
    </w:p>
    <w:p w:rsidR="008D139E" w:rsidRPr="00EB53EF" w:rsidRDefault="008D139E" w:rsidP="008D139E">
      <w:pPr>
        <w:pStyle w:val="a4"/>
        <w:numPr>
          <w:ilvl w:val="0"/>
          <w:numId w:val="2"/>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Lexik</w:t>
      </w:r>
      <w:proofErr w:type="spellEnd"/>
      <w:r w:rsidRPr="00EB53EF">
        <w:rPr>
          <w:rFonts w:ascii="Times New Roman" w:hAnsi="Times New Roman" w:cs="Times New Roman"/>
          <w:sz w:val="24"/>
          <w:szCs w:val="24"/>
          <w:lang w:val="en-US"/>
        </w:rPr>
        <w:t xml:space="preserve"> und Grammatik </w:t>
      </w:r>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weckt</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r w:rsidRPr="00EB53EF">
        <w:rPr>
          <w:rFonts w:ascii="Times New Roman" w:hAnsi="Times New Roman" w:cs="Times New Roman"/>
          <w:sz w:val="24"/>
          <w:szCs w:val="24"/>
          <w:lang w:val="en-US"/>
        </w:rPr>
        <w:t>um</w:t>
      </w:r>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spät</w:t>
      </w:r>
      <w:proofErr w:type="spellEnd"/>
      <w:r w:rsidRPr="00EB53EF">
        <w:rPr>
          <w:rFonts w:ascii="Times New Roman" w:hAnsi="Times New Roman" w:cs="Times New Roman"/>
          <w:sz w:val="24"/>
          <w:szCs w:val="24"/>
          <w:lang w:val="en-US"/>
        </w:rPr>
        <w:t xml:space="preserve"> </w:t>
      </w:r>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ist</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r w:rsidRPr="00EB53EF">
        <w:rPr>
          <w:rFonts w:ascii="Times New Roman" w:hAnsi="Times New Roman" w:cs="Times New Roman"/>
          <w:sz w:val="24"/>
          <w:szCs w:val="24"/>
          <w:lang w:val="en-US"/>
        </w:rPr>
        <w:t>in</w:t>
      </w:r>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ich</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Spielplatz</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Bei</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Fahrrad</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Hockeytraining</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denn</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mit</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Monat</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Sommerferien</w:t>
      </w:r>
      <w:proofErr w:type="spellEnd"/>
    </w:p>
    <w:p w:rsidR="008D139E" w:rsidRPr="00EB53EF" w:rsidRDefault="008D139E" w:rsidP="008D139E">
      <w:pPr>
        <w:pStyle w:val="a4"/>
        <w:numPr>
          <w:ilvl w:val="0"/>
          <w:numId w:val="1"/>
        </w:numPr>
        <w:spacing w:after="0"/>
        <w:rPr>
          <w:rFonts w:ascii="Times New Roman" w:hAnsi="Times New Roman" w:cs="Times New Roman"/>
          <w:sz w:val="24"/>
          <w:szCs w:val="24"/>
          <w:lang w:val="en-US"/>
        </w:rPr>
      </w:pPr>
      <w:r w:rsidRPr="00EB53EF">
        <w:rPr>
          <w:rFonts w:ascii="Times New Roman" w:hAnsi="Times New Roman" w:cs="Times New Roman"/>
          <w:sz w:val="24"/>
          <w:szCs w:val="24"/>
          <w:lang w:val="en-US"/>
        </w:rPr>
        <w:t>Meer</w:t>
      </w:r>
    </w:p>
    <w:p w:rsidR="008D139E" w:rsidRPr="00EB53EF" w:rsidRDefault="008D139E" w:rsidP="008D139E">
      <w:pPr>
        <w:pStyle w:val="a4"/>
        <w:spacing w:after="0"/>
        <w:rPr>
          <w:rFonts w:ascii="Times New Roman" w:hAnsi="Times New Roman" w:cs="Times New Roman"/>
          <w:sz w:val="24"/>
          <w:szCs w:val="24"/>
          <w:lang w:val="en-US"/>
        </w:rPr>
      </w:pPr>
    </w:p>
    <w:p w:rsidR="008D139E" w:rsidRPr="00EB53EF" w:rsidRDefault="008D139E" w:rsidP="008D139E">
      <w:pPr>
        <w:pStyle w:val="a4"/>
        <w:numPr>
          <w:ilvl w:val="0"/>
          <w:numId w:val="2"/>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Hörverstehen</w:t>
      </w:r>
      <w:proofErr w:type="spellEnd"/>
      <w:r w:rsidRPr="00EB53EF">
        <w:rPr>
          <w:rFonts w:ascii="Times New Roman" w:hAnsi="Times New Roman" w:cs="Times New Roman"/>
          <w:sz w:val="24"/>
          <w:szCs w:val="24"/>
          <w:lang w:val="en-US"/>
        </w:rPr>
        <w:t xml:space="preserve"> </w:t>
      </w:r>
    </w:p>
    <w:p w:rsidR="008D139E" w:rsidRPr="00EB53EF" w:rsidRDefault="008D139E" w:rsidP="008D139E">
      <w:pPr>
        <w:spacing w:after="0"/>
        <w:rPr>
          <w:rFonts w:ascii="Times New Roman" w:hAnsi="Times New Roman" w:cs="Times New Roman"/>
          <w:sz w:val="24"/>
          <w:szCs w:val="24"/>
          <w:lang w:val="en-US"/>
        </w:rPr>
      </w:pPr>
    </w:p>
    <w:p w:rsidR="008D139E" w:rsidRPr="00EB53EF" w:rsidRDefault="008D139E" w:rsidP="008D139E">
      <w:pPr>
        <w:spacing w:after="0"/>
        <w:rPr>
          <w:rFonts w:ascii="Times New Roman" w:hAnsi="Times New Roman" w:cs="Times New Roman"/>
          <w:sz w:val="24"/>
          <w:szCs w:val="24"/>
          <w:lang w:val="de-DE"/>
        </w:rPr>
      </w:pPr>
      <w:r w:rsidRPr="00EB53EF">
        <w:rPr>
          <w:rFonts w:ascii="Times New Roman" w:hAnsi="Times New Roman" w:cs="Times New Roman"/>
          <w:b/>
          <w:sz w:val="24"/>
          <w:szCs w:val="24"/>
          <w:lang w:val="de-DE"/>
        </w:rPr>
        <w:t xml:space="preserve">Höre </w:t>
      </w:r>
      <w:proofErr w:type="gramStart"/>
      <w:r w:rsidRPr="00EB53EF">
        <w:rPr>
          <w:rFonts w:ascii="Times New Roman" w:hAnsi="Times New Roman" w:cs="Times New Roman"/>
          <w:b/>
          <w:sz w:val="24"/>
          <w:szCs w:val="24"/>
          <w:lang w:val="de-DE"/>
        </w:rPr>
        <w:t>den</w:t>
      </w:r>
      <w:proofErr w:type="gramEnd"/>
      <w:r w:rsidRPr="00EB53EF">
        <w:rPr>
          <w:rFonts w:ascii="Times New Roman" w:hAnsi="Times New Roman" w:cs="Times New Roman"/>
          <w:b/>
          <w:sz w:val="24"/>
          <w:szCs w:val="24"/>
          <w:lang w:val="de-DE"/>
        </w:rPr>
        <w:t xml:space="preserve"> Text zweimal zu. </w:t>
      </w:r>
    </w:p>
    <w:p w:rsidR="008D139E" w:rsidRPr="00EB53EF" w:rsidRDefault="008D139E" w:rsidP="008D139E">
      <w:pPr>
        <w:spacing w:after="0"/>
        <w:rPr>
          <w:rFonts w:ascii="Times New Roman" w:hAnsi="Times New Roman" w:cs="Times New Roman"/>
          <w:sz w:val="24"/>
          <w:szCs w:val="24"/>
          <w:lang w:val="de-DE"/>
        </w:rPr>
      </w:pPr>
      <w:r w:rsidRPr="00EB53EF">
        <w:rPr>
          <w:rFonts w:ascii="Times New Roman" w:hAnsi="Times New Roman" w:cs="Times New Roman"/>
          <w:sz w:val="24"/>
          <w:szCs w:val="24"/>
          <w:lang w:val="de-DE"/>
        </w:rPr>
        <w:t>Von vielen, vielen Jahren kamen die Europäer nach Australien. Sie sahen dort viel Neues und Interessantes: grüne Bäume, schöne Blumen, große und kleine Tiere und Vögel. Ein Tier war besonders komisch. Er sprang auf zwei Beinen, hatte einen langen Schwanz und einen langen Kopf. Vorn hatte es eine Tasche und in dieser Tasche saß ein kleines Tierchen.“Was ist das?”- fragten die Europäer. “</w:t>
      </w:r>
      <w:proofErr w:type="spellStart"/>
      <w:r w:rsidRPr="00EB53EF">
        <w:rPr>
          <w:rFonts w:ascii="Times New Roman" w:hAnsi="Times New Roman" w:cs="Times New Roman"/>
          <w:sz w:val="24"/>
          <w:szCs w:val="24"/>
          <w:lang w:val="de-DE"/>
        </w:rPr>
        <w:t>Kän</w:t>
      </w:r>
      <w:proofErr w:type="spellEnd"/>
      <w:r w:rsidRPr="00EB53EF">
        <w:rPr>
          <w:rFonts w:ascii="Times New Roman" w:hAnsi="Times New Roman" w:cs="Times New Roman"/>
          <w:sz w:val="24"/>
          <w:szCs w:val="24"/>
          <w:lang w:val="de-DE"/>
        </w:rPr>
        <w:t xml:space="preserve"> – </w:t>
      </w:r>
      <w:proofErr w:type="spellStart"/>
      <w:r w:rsidRPr="00EB53EF">
        <w:rPr>
          <w:rFonts w:ascii="Times New Roman" w:hAnsi="Times New Roman" w:cs="Times New Roman"/>
          <w:sz w:val="24"/>
          <w:szCs w:val="24"/>
          <w:lang w:val="de-DE"/>
        </w:rPr>
        <w:t>gu</w:t>
      </w:r>
      <w:proofErr w:type="spellEnd"/>
      <w:r w:rsidRPr="00EB53EF">
        <w:rPr>
          <w:rFonts w:ascii="Times New Roman" w:hAnsi="Times New Roman" w:cs="Times New Roman"/>
          <w:sz w:val="24"/>
          <w:szCs w:val="24"/>
          <w:lang w:val="de-DE"/>
        </w:rPr>
        <w:t xml:space="preserve"> – </w:t>
      </w:r>
      <w:proofErr w:type="spellStart"/>
      <w:r w:rsidRPr="00EB53EF">
        <w:rPr>
          <w:rFonts w:ascii="Times New Roman" w:hAnsi="Times New Roman" w:cs="Times New Roman"/>
          <w:sz w:val="24"/>
          <w:szCs w:val="24"/>
          <w:lang w:val="de-DE"/>
        </w:rPr>
        <w:t>ru</w:t>
      </w:r>
      <w:proofErr w:type="spellEnd"/>
      <w:r w:rsidRPr="00EB53EF">
        <w:rPr>
          <w:rFonts w:ascii="Times New Roman" w:hAnsi="Times New Roman" w:cs="Times New Roman"/>
          <w:sz w:val="24"/>
          <w:szCs w:val="24"/>
          <w:lang w:val="de-DE"/>
        </w:rPr>
        <w:t xml:space="preserve">”- antworteten die Australier.“Ach </w:t>
      </w:r>
      <w:proofErr w:type="spellStart"/>
      <w:r w:rsidRPr="00EB53EF">
        <w:rPr>
          <w:rFonts w:ascii="Times New Roman" w:hAnsi="Times New Roman" w:cs="Times New Roman"/>
          <w:sz w:val="24"/>
          <w:szCs w:val="24"/>
          <w:lang w:val="de-DE"/>
        </w:rPr>
        <w:t>so”</w:t>
      </w:r>
      <w:proofErr w:type="gramStart"/>
      <w:r w:rsidRPr="00EB53EF">
        <w:rPr>
          <w:rFonts w:ascii="Times New Roman" w:hAnsi="Times New Roman" w:cs="Times New Roman"/>
          <w:sz w:val="24"/>
          <w:szCs w:val="24"/>
          <w:lang w:val="de-DE"/>
        </w:rPr>
        <w:t>,sagten</w:t>
      </w:r>
      <w:proofErr w:type="spellEnd"/>
      <w:proofErr w:type="gramEnd"/>
      <w:r w:rsidRPr="00EB53EF">
        <w:rPr>
          <w:rFonts w:ascii="Times New Roman" w:hAnsi="Times New Roman" w:cs="Times New Roman"/>
          <w:sz w:val="24"/>
          <w:szCs w:val="24"/>
          <w:lang w:val="de-DE"/>
        </w:rPr>
        <w:t xml:space="preserve"> die Europäer, - dieses Tier heißt Känguru. Der Name ist schön!” Seit dieser Zeit nennt man das Tier Känguru.</w:t>
      </w:r>
    </w:p>
    <w:p w:rsidR="008D139E" w:rsidRPr="00EB53EF" w:rsidRDefault="008D139E" w:rsidP="008D139E">
      <w:pPr>
        <w:spacing w:after="0"/>
        <w:rPr>
          <w:rFonts w:ascii="Times New Roman" w:hAnsi="Times New Roman" w:cs="Times New Roman"/>
          <w:sz w:val="24"/>
          <w:szCs w:val="24"/>
          <w:lang w:val="de-DE"/>
        </w:rPr>
      </w:pPr>
      <w:r w:rsidRPr="00EB53EF">
        <w:rPr>
          <w:rFonts w:ascii="Times New Roman" w:hAnsi="Times New Roman" w:cs="Times New Roman"/>
          <w:sz w:val="24"/>
          <w:szCs w:val="24"/>
          <w:lang w:val="de-DE"/>
        </w:rPr>
        <w:t>Viele Jahre vergingen. Die Europäer lernten viel über Australien, über seine Natur und Menschen. Sie lernten auch die Sprache der Australier und da erfuhren sie: Känguru heißt “Ich verstehe nicht!”</w:t>
      </w:r>
    </w:p>
    <w:p w:rsidR="008D139E" w:rsidRPr="00EB53EF" w:rsidRDefault="008D139E" w:rsidP="008D139E">
      <w:pPr>
        <w:spacing w:after="0"/>
        <w:rPr>
          <w:rFonts w:ascii="Times New Roman" w:hAnsi="Times New Roman" w:cs="Times New Roman"/>
          <w:sz w:val="24"/>
          <w:szCs w:val="24"/>
          <w:lang w:val="de-DE"/>
        </w:rPr>
      </w:pPr>
    </w:p>
    <w:tbl>
      <w:tblPr>
        <w:tblStyle w:val="a3"/>
        <w:tblW w:w="0" w:type="auto"/>
        <w:tblLook w:val="04A0"/>
      </w:tblPr>
      <w:tblGrid>
        <w:gridCol w:w="675"/>
        <w:gridCol w:w="709"/>
        <w:gridCol w:w="709"/>
        <w:gridCol w:w="709"/>
        <w:gridCol w:w="708"/>
        <w:gridCol w:w="709"/>
        <w:gridCol w:w="709"/>
      </w:tblGrid>
      <w:tr w:rsidR="008D139E" w:rsidRPr="00EB53EF" w:rsidTr="004A6F31">
        <w:tc>
          <w:tcPr>
            <w:tcW w:w="675"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2</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3</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4</w:t>
            </w:r>
          </w:p>
        </w:tc>
        <w:tc>
          <w:tcPr>
            <w:tcW w:w="708"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5</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6</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7</w:t>
            </w:r>
          </w:p>
        </w:tc>
      </w:tr>
      <w:tr w:rsidR="008D139E" w:rsidRPr="00EB53EF" w:rsidTr="004A6F31">
        <w:tc>
          <w:tcPr>
            <w:tcW w:w="675"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K</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ä</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N</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G</w:t>
            </w:r>
          </w:p>
        </w:tc>
        <w:tc>
          <w:tcPr>
            <w:tcW w:w="708"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U</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R</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U</w:t>
            </w:r>
          </w:p>
        </w:tc>
      </w:tr>
    </w:tbl>
    <w:p w:rsidR="008D139E" w:rsidRPr="00EB53EF" w:rsidRDefault="008D139E" w:rsidP="008D139E">
      <w:pPr>
        <w:spacing w:after="0"/>
        <w:rPr>
          <w:rFonts w:ascii="Times New Roman" w:hAnsi="Times New Roman" w:cs="Times New Roman"/>
          <w:sz w:val="24"/>
          <w:szCs w:val="24"/>
        </w:rPr>
      </w:pPr>
    </w:p>
    <w:p w:rsidR="008D139E" w:rsidRPr="00EB53EF" w:rsidRDefault="008D139E" w:rsidP="008D139E">
      <w:pPr>
        <w:spacing w:after="0"/>
        <w:rPr>
          <w:rFonts w:ascii="Times New Roman" w:hAnsi="Times New Roman" w:cs="Times New Roman"/>
          <w:sz w:val="24"/>
          <w:szCs w:val="24"/>
          <w:lang w:val="en-US"/>
        </w:rPr>
      </w:pPr>
      <w:r w:rsidRPr="00EB53EF">
        <w:rPr>
          <w:rFonts w:ascii="Times New Roman" w:hAnsi="Times New Roman" w:cs="Times New Roman"/>
          <w:sz w:val="24"/>
          <w:szCs w:val="24"/>
          <w:lang w:val="en-US"/>
        </w:rPr>
        <w:t>IV</w:t>
      </w:r>
      <w:proofErr w:type="gramStart"/>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Landeskunde</w:t>
      </w:r>
      <w:proofErr w:type="spellEnd"/>
      <w:proofErr w:type="gramEnd"/>
    </w:p>
    <w:tbl>
      <w:tblPr>
        <w:tblStyle w:val="a3"/>
        <w:tblW w:w="0" w:type="auto"/>
        <w:tblLook w:val="04A0"/>
      </w:tblPr>
      <w:tblGrid>
        <w:gridCol w:w="675"/>
        <w:gridCol w:w="709"/>
        <w:gridCol w:w="709"/>
        <w:gridCol w:w="709"/>
        <w:gridCol w:w="708"/>
        <w:gridCol w:w="709"/>
        <w:gridCol w:w="709"/>
        <w:gridCol w:w="709"/>
        <w:gridCol w:w="708"/>
        <w:gridCol w:w="709"/>
        <w:gridCol w:w="709"/>
        <w:gridCol w:w="709"/>
        <w:gridCol w:w="709"/>
      </w:tblGrid>
      <w:tr w:rsidR="008D139E" w:rsidRPr="00EB53EF" w:rsidTr="004A6F31">
        <w:tc>
          <w:tcPr>
            <w:tcW w:w="675"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2</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3</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4</w:t>
            </w:r>
          </w:p>
        </w:tc>
        <w:tc>
          <w:tcPr>
            <w:tcW w:w="708"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5</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6</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7</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8</w:t>
            </w:r>
          </w:p>
        </w:tc>
        <w:tc>
          <w:tcPr>
            <w:tcW w:w="708"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9</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10</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11</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12</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13</w:t>
            </w:r>
          </w:p>
        </w:tc>
      </w:tr>
      <w:tr w:rsidR="008D139E" w:rsidRPr="00EB53EF" w:rsidTr="004A6F31">
        <w:tc>
          <w:tcPr>
            <w:tcW w:w="675"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a</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c</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c</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b</w:t>
            </w:r>
          </w:p>
        </w:tc>
        <w:tc>
          <w:tcPr>
            <w:tcW w:w="708"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a</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b</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a</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a</w:t>
            </w:r>
          </w:p>
        </w:tc>
        <w:tc>
          <w:tcPr>
            <w:tcW w:w="708"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c</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b</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c</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c</w:t>
            </w:r>
          </w:p>
        </w:tc>
        <w:tc>
          <w:tcPr>
            <w:tcW w:w="709" w:type="dxa"/>
          </w:tcPr>
          <w:p w:rsidR="008D139E" w:rsidRPr="00EB53EF" w:rsidRDefault="008D139E" w:rsidP="004A6F31">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a</w:t>
            </w:r>
          </w:p>
        </w:tc>
      </w:tr>
    </w:tbl>
    <w:p w:rsidR="008D139E" w:rsidRDefault="008D139E" w:rsidP="008D139E">
      <w:pPr>
        <w:pStyle w:val="a5"/>
        <w:shd w:val="clear" w:color="auto" w:fill="FFFFFF"/>
        <w:spacing w:before="0" w:beforeAutospacing="0" w:after="150" w:afterAutospacing="0"/>
        <w:rPr>
          <w:color w:val="000000"/>
        </w:rPr>
      </w:pPr>
    </w:p>
    <w:p w:rsidR="008D139E" w:rsidRPr="0000246C" w:rsidRDefault="008D139E" w:rsidP="008D139E">
      <w:pPr>
        <w:spacing w:after="160" w:line="259" w:lineRule="auto"/>
        <w:ind w:left="-851" w:right="708" w:firstLine="426"/>
        <w:jc w:val="both"/>
        <w:rPr>
          <w:rFonts w:ascii="Times New Roman" w:eastAsia="Calibri" w:hAnsi="Times New Roman" w:cs="Times New Roman"/>
          <w:sz w:val="24"/>
          <w:szCs w:val="24"/>
        </w:rPr>
      </w:pPr>
      <w:r w:rsidRPr="0000246C">
        <w:rPr>
          <w:rFonts w:ascii="Times New Roman" w:eastAsia="Calibri" w:hAnsi="Times New Roman" w:cs="Times New Roman"/>
          <w:b/>
          <w:sz w:val="24"/>
          <w:szCs w:val="24"/>
        </w:rPr>
        <w:t>Критерии оценки устного</w:t>
      </w:r>
      <w:r w:rsidRPr="0000246C">
        <w:rPr>
          <w:rFonts w:ascii="Times New Roman" w:eastAsia="Calibri" w:hAnsi="Times New Roman" w:cs="Times New Roman"/>
          <w:sz w:val="24"/>
          <w:szCs w:val="24"/>
        </w:rPr>
        <w:t xml:space="preserve"> ответа.</w:t>
      </w:r>
    </w:p>
    <w:tbl>
      <w:tblPr>
        <w:tblW w:w="10632"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349"/>
        <w:gridCol w:w="283"/>
      </w:tblGrid>
      <w:tr w:rsidR="008D139E" w:rsidRPr="0000246C" w:rsidTr="004A6F31">
        <w:tc>
          <w:tcPr>
            <w:tcW w:w="10632" w:type="dxa"/>
            <w:gridSpan w:val="2"/>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b/>
                <w:sz w:val="24"/>
                <w:szCs w:val="24"/>
              </w:rPr>
              <w:t>Монологическая часть                                                                                                                         8 баллов.</w:t>
            </w:r>
          </w:p>
        </w:tc>
      </w:tr>
      <w:tr w:rsidR="008D139E" w:rsidRPr="0000246C" w:rsidTr="004A6F31">
        <w:tc>
          <w:tcPr>
            <w:tcW w:w="10349" w:type="dxa"/>
            <w:shd w:val="clear" w:color="auto" w:fill="auto"/>
          </w:tcPr>
          <w:p w:rsidR="008D139E" w:rsidRPr="00F74F7B"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lastRenderedPageBreak/>
              <w:t>• Представляет выбранную</w:t>
            </w:r>
            <w:r>
              <w:rPr>
                <w:rFonts w:ascii="Times New Roman" w:eastAsia="Calibri" w:hAnsi="Times New Roman" w:cs="Times New Roman"/>
                <w:sz w:val="24"/>
                <w:szCs w:val="24"/>
              </w:rPr>
              <w:t xml:space="preserve"> тему, отвечая на вопросы </w:t>
            </w:r>
          </w:p>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Может достаточно ясно и четко описать факты, события или наблюдения, рассказать о них, представив их во времени и пространстве.</w:t>
            </w:r>
          </w:p>
        </w:tc>
        <w:tc>
          <w:tcPr>
            <w:tcW w:w="283"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4</w:t>
            </w:r>
          </w:p>
        </w:tc>
      </w:tr>
      <w:tr w:rsidR="008D139E" w:rsidRPr="0000246C" w:rsidTr="004A6F31">
        <w:tc>
          <w:tcPr>
            <w:tcW w:w="10349"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xml:space="preserve">  • Формулирует собственную точку зрения в рамках обсуждаемой темы и обосновывает свои мысли.</w:t>
            </w:r>
          </w:p>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xml:space="preserve"> Может высказать и объяснить свое отношение к событиям, предметам, людям. </w:t>
            </w:r>
          </w:p>
        </w:tc>
        <w:tc>
          <w:tcPr>
            <w:tcW w:w="283"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2</w:t>
            </w:r>
          </w:p>
        </w:tc>
      </w:tr>
      <w:tr w:rsidR="008D139E" w:rsidRPr="0000246C" w:rsidTr="004A6F31">
        <w:tc>
          <w:tcPr>
            <w:tcW w:w="10349"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Правильно оформляет свое высказывание.</w:t>
            </w:r>
          </w:p>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xml:space="preserve"> Может представить свою речь в виде просто организованной линейной последовательности. </w:t>
            </w:r>
          </w:p>
        </w:tc>
        <w:tc>
          <w:tcPr>
            <w:tcW w:w="283"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2</w:t>
            </w:r>
          </w:p>
        </w:tc>
      </w:tr>
      <w:tr w:rsidR="008D139E" w:rsidRPr="0000246C" w:rsidTr="004A6F31">
        <w:tc>
          <w:tcPr>
            <w:tcW w:w="10632" w:type="dxa"/>
            <w:gridSpan w:val="2"/>
            <w:shd w:val="clear" w:color="auto" w:fill="auto"/>
          </w:tcPr>
          <w:p w:rsidR="008D139E" w:rsidRPr="0000246C" w:rsidRDefault="008D139E" w:rsidP="004A6F31">
            <w:pPr>
              <w:spacing w:after="160" w:line="259" w:lineRule="auto"/>
              <w:ind w:left="29" w:right="-1" w:firstLine="880"/>
              <w:jc w:val="both"/>
              <w:rPr>
                <w:rFonts w:ascii="Times New Roman" w:eastAsia="Calibri" w:hAnsi="Times New Roman" w:cs="Times New Roman"/>
                <w:b/>
                <w:sz w:val="24"/>
                <w:szCs w:val="24"/>
              </w:rPr>
            </w:pPr>
            <w:r w:rsidRPr="0000246C">
              <w:rPr>
                <w:rFonts w:ascii="Times New Roman" w:eastAsia="Calibri" w:hAnsi="Times New Roman" w:cs="Times New Roman"/>
                <w:b/>
                <w:sz w:val="24"/>
                <w:szCs w:val="24"/>
              </w:rPr>
              <w:t>Обсуждение                                                                                                                              5 баллов.</w:t>
            </w:r>
          </w:p>
        </w:tc>
      </w:tr>
      <w:tr w:rsidR="008D139E" w:rsidRPr="0000246C" w:rsidTr="004A6F31">
        <w:tc>
          <w:tcPr>
            <w:tcW w:w="10349" w:type="dxa"/>
            <w:shd w:val="clear" w:color="auto" w:fill="auto"/>
          </w:tcPr>
          <w:p w:rsidR="008D139E" w:rsidRPr="0000246C" w:rsidRDefault="008D139E" w:rsidP="004A6F31">
            <w:pPr>
              <w:spacing w:after="160" w:line="259" w:lineRule="auto"/>
              <w:ind w:left="29"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Реагирует на вопросы и реплики собеседников, вступает в диалог, доказывая свою точку зрения.</w:t>
            </w:r>
          </w:p>
        </w:tc>
        <w:tc>
          <w:tcPr>
            <w:tcW w:w="283" w:type="dxa"/>
            <w:shd w:val="clear" w:color="auto" w:fill="auto"/>
          </w:tcPr>
          <w:p w:rsidR="008D139E" w:rsidRPr="0000246C" w:rsidRDefault="008D139E" w:rsidP="004A6F31">
            <w:pPr>
              <w:spacing w:after="160" w:line="259" w:lineRule="auto"/>
              <w:ind w:left="-709" w:right="-1" w:firstLine="709"/>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2</w:t>
            </w:r>
          </w:p>
        </w:tc>
      </w:tr>
      <w:tr w:rsidR="008D139E" w:rsidRPr="0000246C" w:rsidTr="004A6F31">
        <w:tc>
          <w:tcPr>
            <w:tcW w:w="10349" w:type="dxa"/>
            <w:shd w:val="clear" w:color="auto" w:fill="auto"/>
          </w:tcPr>
          <w:p w:rsidR="008D139E" w:rsidRPr="0000246C" w:rsidRDefault="008D139E" w:rsidP="004A6F31">
            <w:pPr>
              <w:spacing w:after="160" w:line="259" w:lineRule="auto"/>
              <w:ind w:left="29" w:right="-1" w:hanging="29"/>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Развивает и уточняет свои мысли и убеждения, убедительно защищает выбранную точку зрения, принимая во внимание возражения, высказываемые собеседниками.</w:t>
            </w:r>
          </w:p>
        </w:tc>
        <w:tc>
          <w:tcPr>
            <w:tcW w:w="283"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3</w:t>
            </w:r>
          </w:p>
        </w:tc>
      </w:tr>
      <w:tr w:rsidR="008D139E" w:rsidRPr="0000246C" w:rsidTr="004A6F31">
        <w:tc>
          <w:tcPr>
            <w:tcW w:w="10632" w:type="dxa"/>
            <w:gridSpan w:val="2"/>
            <w:shd w:val="clear" w:color="auto" w:fill="auto"/>
          </w:tcPr>
          <w:p w:rsidR="008D139E" w:rsidRPr="0000246C" w:rsidRDefault="008D139E" w:rsidP="004A6F31">
            <w:pPr>
              <w:spacing w:after="160" w:line="259" w:lineRule="auto"/>
              <w:ind w:left="171" w:right="-1" w:hanging="142"/>
              <w:jc w:val="both"/>
              <w:rPr>
                <w:rFonts w:ascii="Times New Roman" w:eastAsia="Calibri" w:hAnsi="Times New Roman" w:cs="Times New Roman"/>
                <w:sz w:val="24"/>
                <w:szCs w:val="24"/>
              </w:rPr>
            </w:pPr>
            <w:r w:rsidRPr="0000246C">
              <w:rPr>
                <w:rFonts w:ascii="Times New Roman" w:eastAsia="Calibri" w:hAnsi="Times New Roman" w:cs="Times New Roman"/>
                <w:b/>
                <w:sz w:val="24"/>
                <w:szCs w:val="24"/>
              </w:rPr>
              <w:t>Языковая компетенция                                                                                                                     12 баллов.</w:t>
            </w:r>
          </w:p>
        </w:tc>
      </w:tr>
      <w:tr w:rsidR="008D139E" w:rsidRPr="0000246C" w:rsidTr="004A6F31">
        <w:tc>
          <w:tcPr>
            <w:tcW w:w="10349" w:type="dxa"/>
            <w:shd w:val="clear" w:color="auto" w:fill="auto"/>
          </w:tcPr>
          <w:p w:rsidR="008D139E" w:rsidRPr="0000246C" w:rsidRDefault="008D139E" w:rsidP="008D139E">
            <w:pPr>
              <w:numPr>
                <w:ilvl w:val="0"/>
                <w:numId w:val="3"/>
              </w:numPr>
              <w:spacing w:after="0" w:line="240" w:lineRule="auto"/>
              <w:ind w:left="312" w:right="-1"/>
              <w:contextualSpacing/>
              <w:jc w:val="both"/>
              <w:rPr>
                <w:rFonts w:ascii="Times New Roman" w:eastAsia="Times New Roman" w:hAnsi="Times New Roman" w:cs="Times New Roman"/>
                <w:sz w:val="24"/>
                <w:szCs w:val="24"/>
                <w:lang w:val="en-US" w:bidi="en-US"/>
              </w:rPr>
            </w:pPr>
            <w:proofErr w:type="spellStart"/>
            <w:r w:rsidRPr="0000246C">
              <w:rPr>
                <w:rFonts w:ascii="Times New Roman" w:eastAsia="Times New Roman" w:hAnsi="Times New Roman" w:cs="Times New Roman"/>
                <w:sz w:val="24"/>
                <w:szCs w:val="24"/>
                <w:lang w:val="en-US" w:bidi="en-US"/>
              </w:rPr>
              <w:t>Морфо-синтаксис</w:t>
            </w:r>
            <w:proofErr w:type="spellEnd"/>
            <w:r w:rsidRPr="0000246C">
              <w:rPr>
                <w:rFonts w:ascii="Times New Roman" w:eastAsia="Times New Roman" w:hAnsi="Times New Roman" w:cs="Times New Roman"/>
                <w:sz w:val="24"/>
                <w:szCs w:val="24"/>
                <w:lang w:val="en-US" w:bidi="en-US"/>
              </w:rPr>
              <w:t xml:space="preserve">. </w:t>
            </w:r>
          </w:p>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xml:space="preserve">Правильно употребляет глагольные времена и наклонения, местоимения, артикли, основные виды согласований, наиболее употребляемые </w:t>
            </w:r>
            <w:proofErr w:type="spellStart"/>
            <w:r w:rsidRPr="0000246C">
              <w:rPr>
                <w:rFonts w:ascii="Times New Roman" w:eastAsia="Calibri" w:hAnsi="Times New Roman" w:cs="Times New Roman"/>
                <w:sz w:val="24"/>
                <w:szCs w:val="24"/>
              </w:rPr>
              <w:t>коннекторы</w:t>
            </w:r>
            <w:proofErr w:type="spellEnd"/>
            <w:r w:rsidRPr="0000246C">
              <w:rPr>
                <w:rFonts w:ascii="Times New Roman" w:eastAsia="Calibri" w:hAnsi="Times New Roman" w:cs="Times New Roman"/>
                <w:sz w:val="24"/>
                <w:szCs w:val="24"/>
              </w:rPr>
              <w:t>. Оформляет свою речь в соответствии с правилами устного синтаксиса.</w:t>
            </w:r>
          </w:p>
        </w:tc>
        <w:tc>
          <w:tcPr>
            <w:tcW w:w="283"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4</w:t>
            </w:r>
          </w:p>
        </w:tc>
      </w:tr>
      <w:tr w:rsidR="008D139E" w:rsidRPr="0000246C" w:rsidTr="004A6F31">
        <w:tc>
          <w:tcPr>
            <w:tcW w:w="10349"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xml:space="preserve">• Лексика. </w:t>
            </w:r>
          </w:p>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xml:space="preserve">Владеет лексическим запасом, позволяющим высказаться по предложенной теме. </w:t>
            </w:r>
          </w:p>
        </w:tc>
        <w:tc>
          <w:tcPr>
            <w:tcW w:w="283"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5</w:t>
            </w:r>
          </w:p>
          <w:p w:rsidR="008D139E" w:rsidRPr="0000246C" w:rsidRDefault="008D139E" w:rsidP="004A6F31">
            <w:pPr>
              <w:spacing w:after="160" w:line="259" w:lineRule="auto"/>
              <w:ind w:right="-1"/>
              <w:jc w:val="both"/>
              <w:rPr>
                <w:rFonts w:ascii="Times New Roman" w:eastAsia="Calibri" w:hAnsi="Times New Roman" w:cs="Times New Roman"/>
                <w:sz w:val="24"/>
                <w:szCs w:val="24"/>
              </w:rPr>
            </w:pPr>
          </w:p>
        </w:tc>
      </w:tr>
      <w:tr w:rsidR="008D139E" w:rsidRPr="0000246C" w:rsidTr="004A6F31">
        <w:tc>
          <w:tcPr>
            <w:tcW w:w="10349"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b/>
                <w:bCs/>
                <w:color w:val="000000"/>
                <w:sz w:val="24"/>
                <w:szCs w:val="24"/>
              </w:rPr>
            </w:pPr>
            <w:r w:rsidRPr="0000246C">
              <w:rPr>
                <w:rFonts w:ascii="Times New Roman" w:eastAsia="Calibri" w:hAnsi="Times New Roman" w:cs="Times New Roman"/>
                <w:color w:val="000000"/>
                <w:sz w:val="24"/>
                <w:szCs w:val="24"/>
              </w:rPr>
              <w:t xml:space="preserve">• </w:t>
            </w:r>
            <w:r w:rsidRPr="0000246C">
              <w:rPr>
                <w:rFonts w:ascii="Times New Roman" w:eastAsia="Calibri" w:hAnsi="Times New Roman" w:cs="Times New Roman"/>
                <w:bCs/>
                <w:color w:val="000000"/>
                <w:sz w:val="24"/>
                <w:szCs w:val="24"/>
              </w:rPr>
              <w:t>Фонетика, интонация.</w:t>
            </w:r>
            <w:r w:rsidRPr="0000246C">
              <w:rPr>
                <w:rFonts w:ascii="Times New Roman" w:eastAsia="Calibri" w:hAnsi="Times New Roman" w:cs="Times New Roman"/>
                <w:b/>
                <w:bCs/>
                <w:color w:val="000000"/>
                <w:sz w:val="24"/>
                <w:szCs w:val="24"/>
              </w:rPr>
              <w:t xml:space="preserve"> </w:t>
            </w:r>
          </w:p>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color w:val="000000"/>
                <w:sz w:val="24"/>
                <w:szCs w:val="24"/>
              </w:rPr>
              <w:t xml:space="preserve">Речь фонетически четкая и легко воспринимаемая на слух. Говорит плавно, в среднем темпе, с естественной интонацией. Речь обладает такими параметрами, как </w:t>
            </w:r>
            <w:proofErr w:type="spellStart"/>
            <w:r w:rsidRPr="0000246C">
              <w:rPr>
                <w:rFonts w:ascii="Times New Roman" w:eastAsia="Calibri" w:hAnsi="Times New Roman" w:cs="Times New Roman"/>
                <w:color w:val="000000"/>
                <w:sz w:val="24"/>
                <w:szCs w:val="24"/>
              </w:rPr>
              <w:t>адресованность</w:t>
            </w:r>
            <w:proofErr w:type="spellEnd"/>
            <w:r w:rsidRPr="0000246C">
              <w:rPr>
                <w:rFonts w:ascii="Times New Roman" w:eastAsia="Calibri" w:hAnsi="Times New Roman" w:cs="Times New Roman"/>
                <w:color w:val="000000"/>
                <w:sz w:val="24"/>
                <w:szCs w:val="24"/>
              </w:rPr>
              <w:t>, громкость, экспрессивность.</w:t>
            </w:r>
          </w:p>
        </w:tc>
        <w:tc>
          <w:tcPr>
            <w:tcW w:w="283" w:type="dxa"/>
            <w:shd w:val="clear" w:color="auto" w:fill="auto"/>
          </w:tcPr>
          <w:p w:rsidR="008D139E" w:rsidRPr="0000246C" w:rsidRDefault="008D139E" w:rsidP="004A6F31">
            <w:pPr>
              <w:spacing w:after="160" w:line="259" w:lineRule="auto"/>
              <w:ind w:right="-1"/>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3</w:t>
            </w:r>
          </w:p>
        </w:tc>
      </w:tr>
    </w:tbl>
    <w:p w:rsidR="008D139E" w:rsidRPr="0000246C" w:rsidRDefault="008D139E" w:rsidP="008D139E">
      <w:pPr>
        <w:spacing w:after="160" w:line="259" w:lineRule="auto"/>
        <w:ind w:left="-851" w:right="-1"/>
        <w:jc w:val="both"/>
        <w:rPr>
          <w:rFonts w:ascii="Times New Roman" w:eastAsia="Calibri" w:hAnsi="Times New Roman" w:cs="Times New Roman"/>
          <w:color w:val="000000"/>
          <w:sz w:val="24"/>
          <w:szCs w:val="24"/>
        </w:rPr>
      </w:pPr>
      <w:r w:rsidRPr="0000246C">
        <w:rPr>
          <w:rFonts w:ascii="Times New Roman" w:eastAsia="Calibri" w:hAnsi="Times New Roman" w:cs="Times New Roman"/>
          <w:color w:val="000000"/>
          <w:sz w:val="24"/>
          <w:szCs w:val="24"/>
        </w:rPr>
        <w:t xml:space="preserve">        </w:t>
      </w:r>
    </w:p>
    <w:p w:rsidR="008D139E" w:rsidRPr="00EB53EF" w:rsidRDefault="008D139E" w:rsidP="008D139E">
      <w:pPr>
        <w:pStyle w:val="a5"/>
        <w:shd w:val="clear" w:color="auto" w:fill="FFFFFF"/>
        <w:spacing w:before="0" w:beforeAutospacing="0" w:after="150" w:afterAutospacing="0"/>
        <w:rPr>
          <w:color w:val="000000"/>
        </w:rPr>
      </w:pPr>
    </w:p>
    <w:p w:rsidR="008D139E" w:rsidRDefault="008D139E" w:rsidP="008D139E">
      <w:pPr>
        <w:pStyle w:val="a5"/>
        <w:shd w:val="clear" w:color="auto" w:fill="FFFFFF"/>
        <w:spacing w:before="0" w:beforeAutospacing="0" w:after="150" w:afterAutospacing="0"/>
        <w:rPr>
          <w:b/>
          <w:color w:val="000000"/>
        </w:rPr>
      </w:pPr>
    </w:p>
    <w:p w:rsidR="008D139E" w:rsidRDefault="008D139E" w:rsidP="008D139E">
      <w:pPr>
        <w:pStyle w:val="a5"/>
        <w:shd w:val="clear" w:color="auto" w:fill="FFFFFF"/>
        <w:spacing w:before="0" w:beforeAutospacing="0" w:after="150" w:afterAutospacing="0"/>
        <w:rPr>
          <w:b/>
          <w:color w:val="000000"/>
        </w:rPr>
      </w:pPr>
    </w:p>
    <w:p w:rsidR="002223EA" w:rsidRDefault="002223EA"/>
    <w:sectPr w:rsidR="002223EA" w:rsidSect="0000246C">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52DD"/>
    <w:multiLevelType w:val="hybridMultilevel"/>
    <w:tmpl w:val="688C3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BD46B1"/>
    <w:multiLevelType w:val="hybridMultilevel"/>
    <w:tmpl w:val="423A2374"/>
    <w:lvl w:ilvl="0" w:tplc="2C7A9562">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A30DD7"/>
    <w:multiLevelType w:val="hybridMultilevel"/>
    <w:tmpl w:val="0ABAF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savePreviewPicture/>
  <w:compat/>
  <w:rsids>
    <w:rsidRoot w:val="008D139E"/>
    <w:rsid w:val="002223EA"/>
    <w:rsid w:val="008D13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3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D1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D139E"/>
    <w:pPr>
      <w:ind w:left="720"/>
      <w:contextualSpacing/>
    </w:pPr>
  </w:style>
  <w:style w:type="paragraph" w:styleId="a5">
    <w:name w:val="Normal (Web)"/>
    <w:basedOn w:val="a"/>
    <w:uiPriority w:val="99"/>
    <w:unhideWhenUsed/>
    <w:rsid w:val="008D139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2503</Characters>
  <Application>Microsoft Office Word</Application>
  <DocSecurity>0</DocSecurity>
  <Lines>20</Lines>
  <Paragraphs>5</Paragraphs>
  <ScaleCrop>false</ScaleCrop>
  <Company/>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imc_dirkach</dc:creator>
  <cp:lastModifiedBy>imc_dirkach</cp:lastModifiedBy>
  <cp:revision>1</cp:revision>
  <dcterms:created xsi:type="dcterms:W3CDTF">2024-09-05T09:53:00Z</dcterms:created>
  <dcterms:modified xsi:type="dcterms:W3CDTF">2024-09-05T09:54:00Z</dcterms:modified>
</cp:coreProperties>
</file>